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3F" w:rsidRDefault="00794485">
      <w:pPr>
        <w:pStyle w:val="a4"/>
        <w:tabs>
          <w:tab w:val="left" w:pos="567"/>
        </w:tabs>
        <w:ind w:firstLine="283"/>
        <w:jc w:val="center"/>
        <w:rPr>
          <w:rFonts w:ascii="Calibri" w:hAnsi="Calibri"/>
          <w:b/>
          <w:bCs/>
        </w:rPr>
      </w:pPr>
      <w:r w:rsidRPr="00D93A16">
        <w:rPr>
          <w:rFonts w:ascii="Calibri" w:hAnsi="Calibri"/>
          <w:b/>
          <w:bCs/>
        </w:rPr>
        <w:t>ИНФОРМАЦИОННОЕ ПИСЬМО ДЛЯ ЧЛЕНОВ АССОЦИАЦИИ</w:t>
      </w:r>
    </w:p>
    <w:p w:rsidR="00144DC9" w:rsidRPr="00D93A16" w:rsidRDefault="00144DC9">
      <w:pPr>
        <w:pStyle w:val="a4"/>
        <w:tabs>
          <w:tab w:val="left" w:pos="567"/>
        </w:tabs>
        <w:ind w:firstLine="283"/>
        <w:jc w:val="center"/>
        <w:rPr>
          <w:rFonts w:ascii="Calibri" w:hAnsi="Calibri"/>
          <w:b/>
          <w:bCs/>
        </w:rPr>
      </w:pPr>
    </w:p>
    <w:p w:rsidR="00A56D3F" w:rsidRPr="00D93A16" w:rsidRDefault="00794485">
      <w:pPr>
        <w:pStyle w:val="a4"/>
        <w:tabs>
          <w:tab w:val="left" w:pos="567"/>
        </w:tabs>
        <w:ind w:firstLine="283"/>
        <w:jc w:val="both"/>
        <w:rPr>
          <w:rFonts w:ascii="Calibri" w:hAnsi="Calibri"/>
          <w:b/>
          <w:bCs/>
        </w:rPr>
      </w:pPr>
      <w:r w:rsidRPr="00D93A16">
        <w:rPr>
          <w:rFonts w:ascii="Calibri" w:hAnsi="Calibri"/>
          <w:bCs/>
        </w:rPr>
        <w:t>По</w:t>
      </w:r>
      <w:r w:rsidRPr="00D93A16">
        <w:rPr>
          <w:rFonts w:ascii="Calibri" w:hAnsi="Calibri"/>
        </w:rPr>
        <w:t xml:space="preserve"> многочисленным просьбам членов Ассоциации</w:t>
      </w:r>
      <w:r w:rsidR="00D93A16">
        <w:rPr>
          <w:rFonts w:ascii="Calibri" w:hAnsi="Calibri"/>
        </w:rPr>
        <w:t xml:space="preserve"> СРО «ИОС»</w:t>
      </w:r>
      <w:r w:rsidRPr="00D93A16">
        <w:rPr>
          <w:rFonts w:ascii="Calibri" w:hAnsi="Calibri"/>
        </w:rPr>
        <w:t xml:space="preserve"> сообщаем</w:t>
      </w:r>
      <w:r w:rsidR="00D93A16">
        <w:rPr>
          <w:rFonts w:ascii="Calibri" w:hAnsi="Calibri"/>
        </w:rPr>
        <w:t>,</w:t>
      </w:r>
      <w:r w:rsidRPr="00D93A16">
        <w:rPr>
          <w:rFonts w:ascii="Calibri" w:hAnsi="Calibri"/>
        </w:rPr>
        <w:t xml:space="preserve"> что </w:t>
      </w:r>
      <w:r w:rsidRPr="00D93A16">
        <w:rPr>
          <w:rFonts w:ascii="Calibri" w:hAnsi="Calibri"/>
          <w:b/>
          <w:bCs/>
        </w:rPr>
        <w:t>процедура страхования ответственности членов</w:t>
      </w:r>
      <w:r w:rsidRPr="00D93A16">
        <w:rPr>
          <w:rFonts w:ascii="Calibri" w:hAnsi="Calibri"/>
        </w:rPr>
        <w:t xml:space="preserve"> Ассоциаци</w:t>
      </w:r>
      <w:r w:rsidR="0043385D">
        <w:rPr>
          <w:rFonts w:ascii="Calibri" w:hAnsi="Calibri"/>
        </w:rPr>
        <w:t xml:space="preserve">и </w:t>
      </w:r>
      <w:proofErr w:type="spellStart"/>
      <w:r w:rsidR="0043385D">
        <w:rPr>
          <w:rFonts w:ascii="Calibri" w:hAnsi="Calibri"/>
        </w:rPr>
        <w:t>саморегулируемая</w:t>
      </w:r>
      <w:proofErr w:type="spellEnd"/>
      <w:r w:rsidR="0043385D">
        <w:rPr>
          <w:rFonts w:ascii="Calibri" w:hAnsi="Calibri"/>
        </w:rPr>
        <w:t xml:space="preserve"> организация «</w:t>
      </w:r>
      <w:r w:rsidRPr="00D93A16">
        <w:rPr>
          <w:rFonts w:ascii="Calibri" w:hAnsi="Calibri"/>
        </w:rPr>
        <w:t>Ивановское Объединение Строителей</w:t>
      </w:r>
      <w:r w:rsidR="0043385D">
        <w:rPr>
          <w:rFonts w:ascii="Calibri" w:hAnsi="Calibri"/>
        </w:rPr>
        <w:t xml:space="preserve">» </w:t>
      </w:r>
      <w:r w:rsidRPr="00D93A16">
        <w:rPr>
          <w:rFonts w:ascii="Calibri" w:hAnsi="Calibri"/>
        </w:rPr>
        <w:t xml:space="preserve">за неисполнение или ненадлежащее исполнение обязательств по договорам строительного подряда, заключенным с использованием конкурентных способов заключения договоров, предполагает возможность заключения договора страхования до заключения договора строительного подряда и </w:t>
      </w:r>
      <w:r w:rsidRPr="00D93A16">
        <w:rPr>
          <w:rFonts w:ascii="Calibri" w:hAnsi="Calibri"/>
          <w:b/>
          <w:bCs/>
        </w:rPr>
        <w:t>выглядит следующим образом:</w:t>
      </w:r>
    </w:p>
    <w:p w:rsidR="00A56D3F" w:rsidRPr="00D93A16" w:rsidRDefault="00794485">
      <w:pPr>
        <w:pStyle w:val="a4"/>
        <w:tabs>
          <w:tab w:val="left" w:pos="567"/>
        </w:tabs>
        <w:ind w:firstLine="283"/>
        <w:jc w:val="both"/>
        <w:rPr>
          <w:rFonts w:ascii="Calibri" w:hAnsi="Calibri"/>
        </w:rPr>
      </w:pPr>
      <w:r w:rsidRPr="0043385D">
        <w:rPr>
          <w:rFonts w:ascii="Calibri" w:hAnsi="Calibri"/>
          <w:b/>
          <w:bCs/>
        </w:rPr>
        <w:t>1</w:t>
      </w:r>
      <w:r w:rsidRPr="0043385D">
        <w:rPr>
          <w:rFonts w:ascii="Calibri" w:hAnsi="Calibri"/>
          <w:b/>
        </w:rPr>
        <w:t>.</w:t>
      </w:r>
      <w:r w:rsidRPr="00D93A16">
        <w:rPr>
          <w:rFonts w:ascii="Calibri" w:hAnsi="Calibri"/>
        </w:rPr>
        <w:t xml:space="preserve"> Договор страхования заключается после окончания конкурсной процедуры (признание организации победителем). В данном договоре указывается ссылка на договор подряда с учетом указания заказчика, конкурсной процедуры и других индивидуальных характеристик договора.</w:t>
      </w:r>
    </w:p>
    <w:p w:rsidR="00A56D3F" w:rsidRPr="00D93A16" w:rsidRDefault="00794485">
      <w:pPr>
        <w:pStyle w:val="a4"/>
        <w:tabs>
          <w:tab w:val="left" w:pos="567"/>
        </w:tabs>
        <w:ind w:firstLine="283"/>
        <w:jc w:val="both"/>
        <w:rPr>
          <w:rFonts w:ascii="Calibri" w:hAnsi="Calibri"/>
        </w:rPr>
      </w:pPr>
      <w:r w:rsidRPr="00D93A16">
        <w:rPr>
          <w:rFonts w:ascii="Calibri" w:hAnsi="Calibri"/>
        </w:rPr>
        <w:t>Так</w:t>
      </w:r>
      <w:r w:rsidR="00AE03EF">
        <w:rPr>
          <w:rFonts w:ascii="Calibri" w:hAnsi="Calibri"/>
        </w:rPr>
        <w:t>,</w:t>
      </w:r>
      <w:r w:rsidRPr="00D93A16">
        <w:rPr>
          <w:rFonts w:ascii="Calibri" w:hAnsi="Calibri"/>
        </w:rPr>
        <w:t xml:space="preserve">  в соответствие с пунктом 8.1 </w:t>
      </w:r>
      <w:r w:rsidR="00AE03EF">
        <w:rPr>
          <w:rFonts w:ascii="Calibri" w:hAnsi="Calibri"/>
        </w:rPr>
        <w:t>Т</w:t>
      </w:r>
      <w:r w:rsidRPr="00D93A16">
        <w:rPr>
          <w:rFonts w:ascii="Calibri" w:hAnsi="Calibri"/>
        </w:rPr>
        <w:t>ребований</w:t>
      </w:r>
      <w:r w:rsidR="0043385D">
        <w:rPr>
          <w:rFonts w:ascii="Calibri" w:hAnsi="Calibri"/>
        </w:rPr>
        <w:t xml:space="preserve">  к страхованию Ассоциации СРО «</w:t>
      </w:r>
      <w:r w:rsidRPr="00D93A16">
        <w:rPr>
          <w:rFonts w:ascii="Calibri" w:hAnsi="Calibri"/>
        </w:rPr>
        <w:t>ИОС</w:t>
      </w:r>
      <w:r w:rsidR="0043385D">
        <w:rPr>
          <w:rFonts w:ascii="Calibri" w:hAnsi="Calibri"/>
        </w:rPr>
        <w:t>»: «</w:t>
      </w:r>
      <w:r w:rsidRPr="00D93A16">
        <w:rPr>
          <w:rFonts w:ascii="Calibri" w:hAnsi="Calibri"/>
        </w:rPr>
        <w:t>Договор комбинированного страхования заключается на срок действия договора строительного подряда плюс два года. При этом заключение договора должно осуществляться в срок не менее 5 (пяти) дней до заключения договора строительного подряда с использованием конкурентных способов</w:t>
      </w:r>
      <w:r w:rsidR="0043385D">
        <w:rPr>
          <w:rFonts w:ascii="Calibri" w:hAnsi="Calibri"/>
        </w:rPr>
        <w:t>»</w:t>
      </w:r>
      <w:r w:rsidRPr="00D93A16">
        <w:rPr>
          <w:rFonts w:ascii="Calibri" w:hAnsi="Calibri"/>
        </w:rPr>
        <w:t>.</w:t>
      </w:r>
    </w:p>
    <w:p w:rsidR="00A56D3F" w:rsidRPr="00D93A16" w:rsidRDefault="00794485">
      <w:pPr>
        <w:pStyle w:val="a4"/>
        <w:tabs>
          <w:tab w:val="left" w:pos="567"/>
        </w:tabs>
        <w:ind w:firstLine="283"/>
        <w:jc w:val="both"/>
        <w:rPr>
          <w:rFonts w:ascii="Calibri" w:hAnsi="Calibri"/>
        </w:rPr>
      </w:pPr>
      <w:r w:rsidRPr="00D93A16">
        <w:rPr>
          <w:rFonts w:ascii="Calibri" w:hAnsi="Calibri"/>
          <w:b/>
          <w:bCs/>
        </w:rPr>
        <w:t>2</w:t>
      </w:r>
      <w:r w:rsidRPr="00D93A16">
        <w:rPr>
          <w:rFonts w:ascii="Calibri" w:hAnsi="Calibri"/>
        </w:rPr>
        <w:t xml:space="preserve">. С момента заключения договора строительного подряда с использованием </w:t>
      </w:r>
      <w:proofErr w:type="gramStart"/>
      <w:r w:rsidRPr="00D93A16">
        <w:rPr>
          <w:rFonts w:ascii="Calibri" w:hAnsi="Calibri"/>
        </w:rPr>
        <w:t>конкурентных</w:t>
      </w:r>
      <w:proofErr w:type="gramEnd"/>
      <w:r w:rsidRPr="00D93A16">
        <w:rPr>
          <w:rFonts w:ascii="Calibri" w:hAnsi="Calibri"/>
        </w:rPr>
        <w:t xml:space="preserve"> способов заключения договоров Чле</w:t>
      </w:r>
      <w:r w:rsidR="0043385D">
        <w:rPr>
          <w:rFonts w:ascii="Calibri" w:hAnsi="Calibri"/>
        </w:rPr>
        <w:t>н Ассоциации СРО «</w:t>
      </w:r>
      <w:r w:rsidRPr="00D93A16">
        <w:rPr>
          <w:rFonts w:ascii="Calibri" w:hAnsi="Calibri"/>
        </w:rPr>
        <w:t>ИОС</w:t>
      </w:r>
      <w:r w:rsidR="0043385D">
        <w:rPr>
          <w:rFonts w:ascii="Calibri" w:hAnsi="Calibri"/>
        </w:rPr>
        <w:t>»</w:t>
      </w:r>
      <w:r w:rsidRPr="00D93A16">
        <w:rPr>
          <w:rFonts w:ascii="Calibri" w:hAnsi="Calibri"/>
        </w:rPr>
        <w:t xml:space="preserve"> в обязательном порядке уведомляет о факте заключения указанного договора страховую компанию и </w:t>
      </w:r>
      <w:proofErr w:type="spellStart"/>
      <w:r w:rsidRPr="00D93A16">
        <w:rPr>
          <w:rFonts w:ascii="Calibri" w:hAnsi="Calibri"/>
        </w:rPr>
        <w:t>саморегулируемую</w:t>
      </w:r>
      <w:proofErr w:type="spellEnd"/>
      <w:r w:rsidRPr="00D93A16">
        <w:rPr>
          <w:rFonts w:ascii="Calibri" w:hAnsi="Calibri"/>
        </w:rPr>
        <w:t xml:space="preserve"> организацию, в </w:t>
      </w:r>
      <w:proofErr w:type="gramStart"/>
      <w:r w:rsidRPr="00D93A16">
        <w:rPr>
          <w:rFonts w:ascii="Calibri" w:hAnsi="Calibri"/>
        </w:rPr>
        <w:t>связи</w:t>
      </w:r>
      <w:proofErr w:type="gramEnd"/>
      <w:r w:rsidRPr="00D93A16">
        <w:rPr>
          <w:rFonts w:ascii="Calibri" w:hAnsi="Calibri"/>
        </w:rPr>
        <w:t xml:space="preserve"> с чем оформляется дополнительное соглашение с указанием реквизитов конкретного договора строительного подряда.</w:t>
      </w:r>
    </w:p>
    <w:p w:rsidR="00A56D3F" w:rsidRPr="00D93A16" w:rsidRDefault="0079448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850"/>
        <w:jc w:val="both"/>
        <w:rPr>
          <w:rFonts w:ascii="Calibri" w:hAnsi="Calibri"/>
        </w:rPr>
      </w:pPr>
      <w:r w:rsidRPr="00D93A16">
        <w:rPr>
          <w:rFonts w:ascii="Calibri" w:hAnsi="Calibri"/>
        </w:rPr>
        <w:t xml:space="preserve">Так, согласно пункту 5.3. Положения о проведении Ассоциацией </w:t>
      </w:r>
      <w:proofErr w:type="spellStart"/>
      <w:r w:rsidRPr="00D93A16">
        <w:rPr>
          <w:rFonts w:ascii="Calibri" w:hAnsi="Calibri"/>
        </w:rPr>
        <w:t>саморегулируемая</w:t>
      </w:r>
      <w:proofErr w:type="spellEnd"/>
      <w:r w:rsidRPr="00D93A16">
        <w:rPr>
          <w:rFonts w:ascii="Calibri" w:hAnsi="Calibri"/>
        </w:rPr>
        <w:t xml:space="preserve"> организация </w:t>
      </w:r>
      <w:r w:rsidR="0043385D">
        <w:rPr>
          <w:rFonts w:ascii="Calibri" w:hAnsi="Calibri"/>
        </w:rPr>
        <w:t>«</w:t>
      </w:r>
      <w:r w:rsidR="00AE03EF">
        <w:rPr>
          <w:rFonts w:ascii="Calibri" w:hAnsi="Calibri"/>
        </w:rPr>
        <w:t>Ивановское Объедине</w:t>
      </w:r>
      <w:r w:rsidRPr="00D93A16">
        <w:rPr>
          <w:rFonts w:ascii="Calibri" w:hAnsi="Calibri"/>
        </w:rPr>
        <w:t>ние Строителей</w:t>
      </w:r>
      <w:r w:rsidR="0043385D">
        <w:rPr>
          <w:rFonts w:ascii="Calibri" w:hAnsi="Calibri"/>
        </w:rPr>
        <w:t>»</w:t>
      </w:r>
      <w:r w:rsidRPr="00D93A16">
        <w:rPr>
          <w:rFonts w:ascii="Calibri" w:hAnsi="Calibri"/>
        </w:rPr>
        <w:t xml:space="preserve"> анализа деятельности своих членов на основании информации, предоставляемой ими в форме отчета</w:t>
      </w:r>
      <w:r w:rsidR="0043385D">
        <w:rPr>
          <w:rFonts w:ascii="Calibri" w:hAnsi="Calibri"/>
        </w:rPr>
        <w:t>: «</w:t>
      </w:r>
      <w:r w:rsidRPr="00D93A16">
        <w:rPr>
          <w:rFonts w:ascii="Calibri" w:hAnsi="Calibri"/>
        </w:rPr>
        <w:t xml:space="preserve">Члены Ассоциации </w:t>
      </w:r>
      <w:r w:rsidRPr="00D93A16">
        <w:rPr>
          <w:rFonts w:ascii="Calibri" w:hAnsi="Calibri"/>
          <w:b/>
          <w:bCs/>
        </w:rPr>
        <w:t>обязаны</w:t>
      </w:r>
      <w:r w:rsidRPr="00D93A16">
        <w:rPr>
          <w:rFonts w:ascii="Calibri" w:hAnsi="Calibri"/>
        </w:rPr>
        <w:t xml:space="preserve"> предоставить в Ассоциацию</w:t>
      </w:r>
      <w:r w:rsidR="00AE03EF">
        <w:rPr>
          <w:rFonts w:ascii="Calibri" w:hAnsi="Calibri"/>
        </w:rPr>
        <w:t>,</w:t>
      </w:r>
      <w:r w:rsidRPr="00D93A16">
        <w:rPr>
          <w:rFonts w:ascii="Calibri" w:hAnsi="Calibri"/>
        </w:rPr>
        <w:t xml:space="preserve"> в случае участия </w:t>
      </w:r>
      <w:r w:rsidRPr="00D93A16">
        <w:rPr>
          <w:rFonts w:ascii="Calibri" w:hAnsi="Calibri"/>
          <w:b/>
          <w:bCs/>
        </w:rPr>
        <w:t>в заключени</w:t>
      </w:r>
      <w:proofErr w:type="gramStart"/>
      <w:r w:rsidRPr="00D93A16">
        <w:rPr>
          <w:rFonts w:ascii="Calibri" w:hAnsi="Calibri"/>
          <w:b/>
          <w:bCs/>
        </w:rPr>
        <w:t>и</w:t>
      </w:r>
      <w:proofErr w:type="gramEnd"/>
      <w:r w:rsidRPr="00D93A16">
        <w:rPr>
          <w:rFonts w:ascii="Calibri" w:hAnsi="Calibri"/>
          <w:b/>
          <w:bCs/>
        </w:rPr>
        <w:t xml:space="preserve"> договоров строительного подряда с использованием конкурентных способов</w:t>
      </w:r>
      <w:r w:rsidRPr="00D93A16">
        <w:rPr>
          <w:rFonts w:ascii="Calibri" w:hAnsi="Calibri"/>
        </w:rPr>
        <w:t xml:space="preserve"> заключения договоров, </w:t>
      </w:r>
      <w:r w:rsidRPr="00D93A16">
        <w:rPr>
          <w:rFonts w:ascii="Calibri" w:hAnsi="Calibri"/>
          <w:b/>
          <w:bCs/>
        </w:rPr>
        <w:t>сведения о заключении договора</w:t>
      </w:r>
      <w:r w:rsidRPr="00D93A16">
        <w:rPr>
          <w:rFonts w:ascii="Calibri" w:hAnsi="Calibri"/>
        </w:rPr>
        <w:t xml:space="preserve"> в составе раздела 6 Отчета в срок не позднее </w:t>
      </w:r>
      <w:r w:rsidRPr="00D93A16">
        <w:rPr>
          <w:rFonts w:ascii="Calibri" w:hAnsi="Calibri"/>
          <w:b/>
          <w:bCs/>
        </w:rPr>
        <w:t xml:space="preserve">5 </w:t>
      </w:r>
      <w:proofErr w:type="spellStart"/>
      <w:r w:rsidRPr="00D93A16">
        <w:rPr>
          <w:rFonts w:ascii="Calibri" w:hAnsi="Calibri"/>
          <w:b/>
          <w:bCs/>
        </w:rPr>
        <w:t>днеи</w:t>
      </w:r>
      <w:proofErr w:type="spellEnd"/>
      <w:r w:rsidRPr="00D93A16">
        <w:rPr>
          <w:rFonts w:ascii="Calibri" w:hAnsi="Calibri"/>
          <w:b/>
          <w:bCs/>
        </w:rPr>
        <w:t>̆ до заключения</w:t>
      </w:r>
      <w:r w:rsidRPr="00D93A16">
        <w:rPr>
          <w:rFonts w:ascii="Calibri" w:hAnsi="Calibri"/>
        </w:rPr>
        <w:t xml:space="preserve"> соответствующего договора строительного подряда</w:t>
      </w:r>
      <w:r w:rsidR="0043385D">
        <w:rPr>
          <w:rFonts w:ascii="Calibri" w:hAnsi="Calibri"/>
        </w:rPr>
        <w:t>»</w:t>
      </w:r>
      <w:r w:rsidRPr="00D93A16">
        <w:rPr>
          <w:rFonts w:ascii="Calibri" w:hAnsi="Calibri"/>
        </w:rPr>
        <w:t>.</w:t>
      </w:r>
    </w:p>
    <w:p w:rsidR="00A56D3F" w:rsidRPr="00D93A16" w:rsidRDefault="00794485">
      <w:pPr>
        <w:pStyle w:val="a4"/>
        <w:tabs>
          <w:tab w:val="left" w:pos="567"/>
        </w:tabs>
        <w:ind w:firstLine="283"/>
        <w:jc w:val="both"/>
        <w:rPr>
          <w:rFonts w:ascii="Calibri" w:hAnsi="Calibri"/>
        </w:rPr>
      </w:pPr>
      <w:r w:rsidRPr="00D93A16">
        <w:rPr>
          <w:rFonts w:ascii="Calibri" w:hAnsi="Calibri"/>
          <w:b/>
          <w:bCs/>
        </w:rPr>
        <w:t>Отсутствие реквизитов договора строительного подряда</w:t>
      </w:r>
      <w:r w:rsidRPr="00D93A16">
        <w:rPr>
          <w:rFonts w:ascii="Calibri" w:hAnsi="Calibri"/>
        </w:rPr>
        <w:t xml:space="preserve"> в договоре страхования или такого дополнительного соглашения влечет </w:t>
      </w:r>
      <w:r w:rsidRPr="00D93A16">
        <w:rPr>
          <w:rFonts w:ascii="Calibri" w:hAnsi="Calibri"/>
          <w:b/>
          <w:bCs/>
        </w:rPr>
        <w:t xml:space="preserve">недействительность </w:t>
      </w:r>
      <w:r w:rsidRPr="00D93A16">
        <w:rPr>
          <w:rFonts w:ascii="Calibri" w:hAnsi="Calibri"/>
        </w:rPr>
        <w:t>договора комбинированного страхования</w:t>
      </w:r>
      <w:r w:rsidR="00AE03EF">
        <w:rPr>
          <w:rFonts w:ascii="Calibri" w:hAnsi="Calibri"/>
        </w:rPr>
        <w:t xml:space="preserve">, </w:t>
      </w:r>
      <w:proofErr w:type="gramStart"/>
      <w:r w:rsidR="00AE03EF">
        <w:rPr>
          <w:rFonts w:ascii="Calibri" w:hAnsi="Calibri"/>
        </w:rPr>
        <w:t>а</w:t>
      </w:r>
      <w:proofErr w:type="gramEnd"/>
      <w:r w:rsidRPr="00D93A16">
        <w:rPr>
          <w:rFonts w:ascii="Calibri" w:hAnsi="Calibri"/>
        </w:rPr>
        <w:t xml:space="preserve"> следовательно, </w:t>
      </w:r>
      <w:r w:rsidRPr="00D93A16">
        <w:rPr>
          <w:rFonts w:ascii="Calibri" w:hAnsi="Calibri"/>
          <w:b/>
          <w:bCs/>
        </w:rPr>
        <w:t>свидетельствует о нарушени</w:t>
      </w:r>
      <w:r w:rsidR="00AE03EF">
        <w:rPr>
          <w:rFonts w:ascii="Calibri" w:hAnsi="Calibri"/>
          <w:b/>
          <w:bCs/>
        </w:rPr>
        <w:t>и</w:t>
      </w:r>
      <w:r w:rsidRPr="00D93A16">
        <w:rPr>
          <w:rFonts w:ascii="Calibri" w:hAnsi="Calibri"/>
          <w:b/>
          <w:bCs/>
        </w:rPr>
        <w:t xml:space="preserve"> требований</w:t>
      </w:r>
      <w:r w:rsidRPr="00D93A16">
        <w:rPr>
          <w:rFonts w:ascii="Calibri" w:hAnsi="Calibri"/>
        </w:rPr>
        <w:t>, установленных внутренн</w:t>
      </w:r>
      <w:r w:rsidR="0043385D">
        <w:rPr>
          <w:rFonts w:ascii="Calibri" w:hAnsi="Calibri"/>
        </w:rPr>
        <w:t>ими документами Ассоциации СРО «</w:t>
      </w:r>
      <w:r w:rsidRPr="00D93A16">
        <w:rPr>
          <w:rFonts w:ascii="Calibri" w:hAnsi="Calibri"/>
        </w:rPr>
        <w:t>ИОС</w:t>
      </w:r>
      <w:r w:rsidR="0043385D">
        <w:rPr>
          <w:rFonts w:ascii="Calibri" w:hAnsi="Calibri"/>
        </w:rPr>
        <w:t>»</w:t>
      </w:r>
      <w:r w:rsidRPr="00D93A16">
        <w:rPr>
          <w:rFonts w:ascii="Calibri" w:hAnsi="Calibri"/>
        </w:rPr>
        <w:t>.</w:t>
      </w:r>
    </w:p>
    <w:p w:rsidR="00A56D3F" w:rsidRPr="00D93A16" w:rsidRDefault="00794485">
      <w:pPr>
        <w:pStyle w:val="a4"/>
        <w:tabs>
          <w:tab w:val="left" w:pos="567"/>
        </w:tabs>
        <w:ind w:firstLine="283"/>
        <w:jc w:val="both"/>
        <w:rPr>
          <w:rFonts w:ascii="Calibri" w:hAnsi="Calibri"/>
        </w:rPr>
      </w:pPr>
      <w:r w:rsidRPr="00D93A16">
        <w:rPr>
          <w:rFonts w:ascii="Calibri" w:hAnsi="Calibri"/>
        </w:rPr>
        <w:t xml:space="preserve">Ассоциация СРО «ИОС» в целях соблюдения градостроительного законодательства и норм, предусмотренных внутренними документами Ассоциации СРО «ИОС», рекомендует </w:t>
      </w:r>
      <w:r w:rsidR="00AE03EF">
        <w:rPr>
          <w:rFonts w:ascii="Calibri" w:hAnsi="Calibri"/>
        </w:rPr>
        <w:t xml:space="preserve">вам </w:t>
      </w:r>
      <w:r w:rsidRPr="00D93A16">
        <w:rPr>
          <w:rFonts w:ascii="Calibri" w:hAnsi="Calibri"/>
          <w:b/>
          <w:bCs/>
        </w:rPr>
        <w:t>информировать</w:t>
      </w:r>
      <w:r w:rsidRPr="00D93A16">
        <w:rPr>
          <w:rFonts w:ascii="Calibri" w:hAnsi="Calibri"/>
        </w:rPr>
        <w:t xml:space="preserve"> </w:t>
      </w:r>
      <w:proofErr w:type="spellStart"/>
      <w:r w:rsidRPr="00D93A16">
        <w:rPr>
          <w:rFonts w:ascii="Calibri" w:hAnsi="Calibri"/>
        </w:rPr>
        <w:t>саморегулируемую</w:t>
      </w:r>
      <w:proofErr w:type="spellEnd"/>
      <w:r w:rsidRPr="00D93A16">
        <w:rPr>
          <w:rFonts w:ascii="Calibri" w:hAnsi="Calibri"/>
        </w:rPr>
        <w:t xml:space="preserve"> организацию о </w:t>
      </w:r>
      <w:r w:rsidRPr="00D93A16">
        <w:rPr>
          <w:rFonts w:ascii="Calibri" w:hAnsi="Calibri"/>
          <w:b/>
          <w:bCs/>
        </w:rPr>
        <w:t xml:space="preserve">прохождении этапов выполнения контрактов и их завершении </w:t>
      </w:r>
      <w:r w:rsidRPr="00D02A0E">
        <w:rPr>
          <w:rFonts w:ascii="Calibri" w:hAnsi="Calibri"/>
          <w:bCs/>
        </w:rPr>
        <w:t xml:space="preserve">для </w:t>
      </w:r>
      <w:r w:rsidRPr="00D93A16">
        <w:rPr>
          <w:rFonts w:ascii="Calibri" w:hAnsi="Calibri"/>
        </w:rPr>
        <w:t>актуализации информации об уровне ответственности организации.</w:t>
      </w:r>
    </w:p>
    <w:p w:rsidR="00A56D3F" w:rsidRPr="00D93A16" w:rsidRDefault="00794485">
      <w:pPr>
        <w:pStyle w:val="a4"/>
        <w:tabs>
          <w:tab w:val="left" w:pos="567"/>
        </w:tabs>
        <w:ind w:firstLine="283"/>
        <w:jc w:val="both"/>
        <w:rPr>
          <w:rFonts w:ascii="Calibri" w:hAnsi="Calibri"/>
        </w:rPr>
      </w:pPr>
      <w:proofErr w:type="gramStart"/>
      <w:r w:rsidRPr="00D93A16">
        <w:rPr>
          <w:rFonts w:ascii="Calibri" w:hAnsi="Calibri"/>
        </w:rPr>
        <w:t xml:space="preserve">Также обращаем </w:t>
      </w:r>
      <w:r w:rsidR="00AE03EF">
        <w:rPr>
          <w:rFonts w:ascii="Calibri" w:hAnsi="Calibri"/>
        </w:rPr>
        <w:t>в</w:t>
      </w:r>
      <w:r w:rsidRPr="00D93A16">
        <w:rPr>
          <w:rFonts w:ascii="Calibri" w:hAnsi="Calibri"/>
        </w:rPr>
        <w:t xml:space="preserve">аше внимание на то, что 15 мая 2017 г. вступило в силу </w:t>
      </w:r>
      <w:r w:rsidRPr="00D93A16">
        <w:rPr>
          <w:rFonts w:ascii="Calibri" w:hAnsi="Calibri"/>
          <w:b/>
          <w:bCs/>
        </w:rPr>
        <w:t>Постановление Правительства РФ №  570</w:t>
      </w:r>
      <w:r w:rsidR="0043385D">
        <w:rPr>
          <w:rFonts w:ascii="Calibri" w:hAnsi="Calibri"/>
        </w:rPr>
        <w:t xml:space="preserve"> «</w:t>
      </w:r>
      <w:r w:rsidRPr="00D93A16">
        <w:rPr>
          <w:rFonts w:ascii="Calibri" w:hAnsi="Calibri"/>
        </w:rPr>
        <w:t>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</w:t>
      </w:r>
      <w:proofErr w:type="gramEnd"/>
      <w:r w:rsidRPr="00D93A16">
        <w:rPr>
          <w:rFonts w:ascii="Calibri" w:hAnsi="Calibri"/>
        </w:rPr>
        <w:t xml:space="preserve"> </w:t>
      </w:r>
      <w:proofErr w:type="gramStart"/>
      <w:r w:rsidRPr="00D93A16">
        <w:rPr>
          <w:rFonts w:ascii="Calibri" w:hAnsi="Calibri"/>
        </w:rPr>
        <w:t>случае ненадлежащего исполнения заказчиком, поставщиком (подрядчиком, исполнителем) обязательств,</w:t>
      </w:r>
      <w:r w:rsidR="00D93A16" w:rsidRPr="00D93A16">
        <w:rPr>
          <w:rFonts w:ascii="Calibri" w:hAnsi="Calibri"/>
        </w:rPr>
        <w:t xml:space="preserve"> </w:t>
      </w:r>
      <w:r w:rsidRPr="00D93A16">
        <w:rPr>
          <w:rFonts w:ascii="Calibri" w:hAnsi="Calibri"/>
        </w:rPr>
        <w:t>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</w:t>
      </w:r>
      <w:r w:rsidR="0043385D">
        <w:rPr>
          <w:rFonts w:ascii="Calibri" w:hAnsi="Calibri"/>
        </w:rPr>
        <w:t>»</w:t>
      </w:r>
      <w:r w:rsidRPr="00D93A16">
        <w:rPr>
          <w:rFonts w:ascii="Calibri" w:hAnsi="Calibri"/>
        </w:rPr>
        <w:t>.</w:t>
      </w:r>
      <w:proofErr w:type="gramEnd"/>
    </w:p>
    <w:p w:rsidR="00A56D3F" w:rsidRPr="00D93A16" w:rsidRDefault="00794485">
      <w:pPr>
        <w:pStyle w:val="a4"/>
        <w:tabs>
          <w:tab w:val="left" w:pos="567"/>
        </w:tabs>
        <w:ind w:firstLine="283"/>
        <w:jc w:val="both"/>
        <w:rPr>
          <w:rFonts w:ascii="Calibri" w:hAnsi="Calibri"/>
        </w:rPr>
      </w:pPr>
      <w:r w:rsidRPr="00D93A16">
        <w:rPr>
          <w:rFonts w:ascii="Calibri" w:hAnsi="Calibri"/>
        </w:rPr>
        <w:t>В случае возникновения дополнительных вопросов и необходимости разъясн</w:t>
      </w:r>
      <w:r w:rsidR="0043385D">
        <w:rPr>
          <w:rFonts w:ascii="Calibri" w:hAnsi="Calibri"/>
        </w:rPr>
        <w:t>ения Требований Ассоциации СРО «</w:t>
      </w:r>
      <w:r w:rsidRPr="00D93A16">
        <w:rPr>
          <w:rFonts w:ascii="Calibri" w:hAnsi="Calibri"/>
        </w:rPr>
        <w:t>ИОС</w:t>
      </w:r>
      <w:r w:rsidR="0043385D">
        <w:rPr>
          <w:rFonts w:ascii="Calibri" w:hAnsi="Calibri"/>
        </w:rPr>
        <w:t>»</w:t>
      </w:r>
      <w:r w:rsidRPr="00D93A16">
        <w:rPr>
          <w:rFonts w:ascii="Calibri" w:hAnsi="Calibri"/>
        </w:rPr>
        <w:t xml:space="preserve"> и</w:t>
      </w:r>
      <w:r w:rsidR="00AE03EF">
        <w:rPr>
          <w:rFonts w:ascii="Calibri" w:hAnsi="Calibri"/>
        </w:rPr>
        <w:t>ли изменений законодательства, в</w:t>
      </w:r>
      <w:r w:rsidRPr="00D93A16">
        <w:rPr>
          <w:rFonts w:ascii="Calibri" w:hAnsi="Calibri"/>
        </w:rPr>
        <w:t xml:space="preserve">ы можете обратиться по телефону </w:t>
      </w:r>
      <w:r w:rsidRPr="00D93A16">
        <w:rPr>
          <w:rFonts w:ascii="Calibri" w:hAnsi="Calibri"/>
          <w:b/>
          <w:bCs/>
        </w:rPr>
        <w:t>(4932)</w:t>
      </w:r>
      <w:r w:rsidR="00AE03EF">
        <w:rPr>
          <w:rFonts w:ascii="Calibri" w:hAnsi="Calibri"/>
          <w:b/>
          <w:bCs/>
        </w:rPr>
        <w:t xml:space="preserve"> </w:t>
      </w:r>
      <w:r w:rsidRPr="00D93A16">
        <w:rPr>
          <w:rFonts w:ascii="Calibri" w:hAnsi="Calibri"/>
          <w:b/>
          <w:bCs/>
        </w:rPr>
        <w:t>95-70-55</w:t>
      </w:r>
      <w:r w:rsidRPr="00D93A16">
        <w:rPr>
          <w:rFonts w:ascii="Calibri" w:hAnsi="Calibri"/>
        </w:rPr>
        <w:t xml:space="preserve">, либо </w:t>
      </w:r>
      <w:r w:rsidR="00AE03EF">
        <w:rPr>
          <w:rFonts w:ascii="Calibri" w:hAnsi="Calibri"/>
        </w:rPr>
        <w:t>отправить</w:t>
      </w:r>
      <w:r w:rsidRPr="00D93A16">
        <w:rPr>
          <w:rFonts w:ascii="Calibri" w:hAnsi="Calibri"/>
        </w:rPr>
        <w:t xml:space="preserve"> свои вопросы на электронную почту </w:t>
      </w:r>
      <w:proofErr w:type="spellStart"/>
      <w:r w:rsidRPr="00D93A16">
        <w:rPr>
          <w:rFonts w:ascii="Calibri" w:hAnsi="Calibri"/>
          <w:b/>
          <w:bCs/>
          <w:lang w:val="en-US"/>
        </w:rPr>
        <w:t>iossro</w:t>
      </w:r>
      <w:proofErr w:type="spellEnd"/>
      <w:r w:rsidRPr="00D93A16">
        <w:rPr>
          <w:rFonts w:ascii="Calibri" w:hAnsi="Calibri"/>
          <w:b/>
          <w:bCs/>
        </w:rPr>
        <w:t>@</w:t>
      </w:r>
      <w:proofErr w:type="spellStart"/>
      <w:r w:rsidRPr="00D93A16">
        <w:rPr>
          <w:rFonts w:ascii="Calibri" w:hAnsi="Calibri"/>
          <w:b/>
          <w:bCs/>
          <w:lang w:val="en-US"/>
        </w:rPr>
        <w:t>yandex</w:t>
      </w:r>
      <w:proofErr w:type="spellEnd"/>
      <w:r w:rsidRPr="00D93A16">
        <w:rPr>
          <w:rFonts w:ascii="Calibri" w:hAnsi="Calibri"/>
          <w:b/>
          <w:bCs/>
        </w:rPr>
        <w:t>.</w:t>
      </w:r>
      <w:proofErr w:type="spellStart"/>
      <w:r w:rsidRPr="00D93A16">
        <w:rPr>
          <w:rFonts w:ascii="Calibri" w:hAnsi="Calibri"/>
          <w:b/>
          <w:bCs/>
          <w:lang w:val="en-US"/>
        </w:rPr>
        <w:t>ru</w:t>
      </w:r>
      <w:proofErr w:type="spellEnd"/>
      <w:r w:rsidRPr="00D93A16">
        <w:rPr>
          <w:rFonts w:ascii="Calibri" w:hAnsi="Calibri"/>
          <w:b/>
          <w:bCs/>
        </w:rPr>
        <w:t xml:space="preserve">. </w:t>
      </w:r>
    </w:p>
    <w:sectPr w:rsidR="00A56D3F" w:rsidRPr="00D93A16" w:rsidSect="00A56D3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B3" w:rsidRDefault="000112B3" w:rsidP="00A56D3F">
      <w:r>
        <w:separator/>
      </w:r>
    </w:p>
  </w:endnote>
  <w:endnote w:type="continuationSeparator" w:id="0">
    <w:p w:rsidR="000112B3" w:rsidRDefault="000112B3" w:rsidP="00A5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3F" w:rsidRDefault="00A56D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B3" w:rsidRDefault="000112B3" w:rsidP="00A56D3F">
      <w:r>
        <w:separator/>
      </w:r>
    </w:p>
  </w:footnote>
  <w:footnote w:type="continuationSeparator" w:id="0">
    <w:p w:rsidR="000112B3" w:rsidRDefault="000112B3" w:rsidP="00A56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3F" w:rsidRDefault="00A56D3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D3F"/>
    <w:rsid w:val="000112B3"/>
    <w:rsid w:val="00144DC9"/>
    <w:rsid w:val="0043385D"/>
    <w:rsid w:val="00794485"/>
    <w:rsid w:val="00A1654F"/>
    <w:rsid w:val="00A56D3F"/>
    <w:rsid w:val="00AE03EF"/>
    <w:rsid w:val="00D02A0E"/>
    <w:rsid w:val="00D9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D3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D3F"/>
    <w:rPr>
      <w:u w:val="single"/>
    </w:rPr>
  </w:style>
  <w:style w:type="table" w:customStyle="1" w:styleId="TableNormal">
    <w:name w:val="Table Normal"/>
    <w:rsid w:val="00A56D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sid w:val="00A56D3F"/>
    <w:rPr>
      <w:rFonts w:ascii="Helvetica" w:hAnsi="Helvetica" w:cs="Arial Unicode MS"/>
      <w:color w:val="000000"/>
      <w:sz w:val="22"/>
      <w:szCs w:val="22"/>
    </w:rPr>
  </w:style>
  <w:style w:type="paragraph" w:customStyle="1" w:styleId="A5">
    <w:name w:val="Текст A"/>
    <w:rsid w:val="00A56D3F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4</cp:revision>
  <dcterms:created xsi:type="dcterms:W3CDTF">2017-07-31T08:02:00Z</dcterms:created>
  <dcterms:modified xsi:type="dcterms:W3CDTF">2017-07-31T09:01:00Z</dcterms:modified>
</cp:coreProperties>
</file>